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2027" w:rsidRPr="0011211E" w:rsidRDefault="00D12027" w:rsidP="00D12027">
      <w:pPr>
        <w:spacing w:after="0"/>
        <w:jc w:val="center"/>
        <w:rPr>
          <w:rFonts w:ascii="Arial" w:hAnsi="Arial" w:cs="Arial"/>
          <w:b/>
        </w:rPr>
      </w:pPr>
      <w:r w:rsidRPr="0011211E">
        <w:rPr>
          <w:rFonts w:ascii="Arial" w:hAnsi="Arial" w:cs="Arial"/>
          <w:b/>
        </w:rPr>
        <w:t>Distance between Immune Cells and Tumor</w:t>
      </w:r>
    </w:p>
    <w:p w:rsidR="00D12027" w:rsidRPr="0011211E" w:rsidRDefault="00D12027" w:rsidP="00D12027">
      <w:pPr>
        <w:spacing w:after="0"/>
        <w:jc w:val="center"/>
        <w:rPr>
          <w:rFonts w:ascii="Arial" w:hAnsi="Arial" w:cs="Arial"/>
        </w:rPr>
      </w:pPr>
      <w:r w:rsidRPr="0011211E">
        <w:rPr>
          <w:rFonts w:ascii="Arial" w:hAnsi="Arial" w:cs="Arial"/>
        </w:rPr>
        <w:t>A step-by-step protocol</w:t>
      </w:r>
    </w:p>
    <w:p w:rsidR="00D12027" w:rsidRPr="0011211E" w:rsidRDefault="00D12027" w:rsidP="00D12027">
      <w:pPr>
        <w:spacing w:after="0"/>
        <w:jc w:val="center"/>
        <w:rPr>
          <w:rFonts w:ascii="Arial" w:hAnsi="Arial" w:cs="Arial"/>
        </w:rPr>
      </w:pPr>
    </w:p>
    <w:p w:rsidR="00D12027" w:rsidRPr="0011211E" w:rsidRDefault="00D12027" w:rsidP="00D12027">
      <w:pPr>
        <w:spacing w:after="0"/>
        <w:rPr>
          <w:rFonts w:ascii="Arial" w:hAnsi="Arial" w:cs="Arial"/>
        </w:rPr>
      </w:pPr>
      <w:r w:rsidRPr="0011211E">
        <w:rPr>
          <w:rFonts w:ascii="Arial" w:hAnsi="Arial" w:cs="Arial"/>
          <w:b/>
        </w:rPr>
        <w:t xml:space="preserve">Goals: </w:t>
      </w:r>
      <w:r w:rsidR="00B24A2F" w:rsidRPr="0011211E">
        <w:rPr>
          <w:rFonts w:ascii="Arial" w:hAnsi="Arial" w:cs="Arial"/>
        </w:rPr>
        <w:t>1)</w:t>
      </w:r>
      <w:r w:rsidR="00B24A2F" w:rsidRPr="0011211E">
        <w:rPr>
          <w:rFonts w:ascii="Arial" w:hAnsi="Arial" w:cs="Arial"/>
          <w:b/>
        </w:rPr>
        <w:t xml:space="preserve"> </w:t>
      </w:r>
      <w:r w:rsidR="00B24A2F" w:rsidRPr="0011211E">
        <w:rPr>
          <w:rFonts w:ascii="Arial" w:hAnsi="Arial" w:cs="Arial"/>
        </w:rPr>
        <w:t>Learn some annotation manipulation tools; 2) Learn how to quantify the distance between cells and an annotation object</w:t>
      </w:r>
      <w:r w:rsidR="0011211E" w:rsidRPr="0011211E">
        <w:rPr>
          <w:rFonts w:ascii="Arial" w:hAnsi="Arial" w:cs="Arial"/>
        </w:rPr>
        <w:t>.</w:t>
      </w:r>
      <w:r w:rsidR="0011211E">
        <w:rPr>
          <w:rFonts w:ascii="Arial" w:hAnsi="Arial" w:cs="Arial"/>
        </w:rPr>
        <w:br/>
      </w:r>
    </w:p>
    <w:p w:rsidR="00B24A2F" w:rsidRPr="0011211E" w:rsidRDefault="0011211E" w:rsidP="00D12027">
      <w:pPr>
        <w:spacing w:after="0"/>
        <w:rPr>
          <w:rFonts w:ascii="Arial" w:hAnsi="Arial" w:cs="Arial"/>
        </w:rPr>
      </w:pPr>
      <w:r w:rsidRPr="0011211E">
        <w:rPr>
          <w:rFonts w:ascii="Arial" w:hAnsi="Arial" w:cs="Arial"/>
        </w:rPr>
        <w:t xml:space="preserve">Assumes you have gone through the introductory tutorials as well as the pixel classifier example. </w:t>
      </w:r>
    </w:p>
    <w:p w:rsidR="0011211E" w:rsidRPr="0011211E" w:rsidRDefault="0011211E" w:rsidP="00D12027">
      <w:pPr>
        <w:spacing w:after="0"/>
        <w:rPr>
          <w:rFonts w:ascii="Arial" w:hAnsi="Arial" w:cs="Arial"/>
        </w:rPr>
      </w:pPr>
    </w:p>
    <w:p w:rsidR="00B24A2F" w:rsidRPr="0011211E" w:rsidRDefault="00B24A2F" w:rsidP="0011211E">
      <w:pPr>
        <w:numPr>
          <w:ilvl w:val="0"/>
          <w:numId w:val="1"/>
        </w:numPr>
        <w:spacing w:after="200" w:line="276" w:lineRule="auto"/>
        <w:rPr>
          <w:rFonts w:ascii="Arial" w:eastAsia="Arial" w:hAnsi="Arial" w:cs="Arial"/>
          <w:lang w:val="en"/>
        </w:rPr>
      </w:pPr>
      <w:r w:rsidRPr="0011211E">
        <w:rPr>
          <w:rFonts w:ascii="Arial" w:eastAsia="Arial" w:hAnsi="Arial" w:cs="Arial"/>
          <w:lang w:val="en"/>
        </w:rPr>
        <w:t xml:space="preserve">Create </w:t>
      </w:r>
      <w:r w:rsidR="00EE45FE">
        <w:rPr>
          <w:rFonts w:ascii="Arial" w:eastAsia="Arial" w:hAnsi="Arial" w:cs="Arial"/>
          <w:lang w:val="en"/>
        </w:rPr>
        <w:t>a new Project in QuPath 0.2.0-m6</w:t>
      </w:r>
      <w:r w:rsidRPr="0011211E">
        <w:rPr>
          <w:rFonts w:ascii="Arial" w:eastAsia="Arial" w:hAnsi="Arial" w:cs="Arial"/>
          <w:lang w:val="en"/>
        </w:rPr>
        <w:t xml:space="preserve">. </w:t>
      </w:r>
    </w:p>
    <w:p w:rsidR="00B24A2F" w:rsidRPr="0011211E" w:rsidRDefault="00B24A2F" w:rsidP="0011211E">
      <w:pPr>
        <w:numPr>
          <w:ilvl w:val="0"/>
          <w:numId w:val="1"/>
        </w:numPr>
        <w:spacing w:after="200" w:line="276" w:lineRule="auto"/>
        <w:rPr>
          <w:rFonts w:ascii="Arial" w:eastAsia="Arial" w:hAnsi="Arial" w:cs="Arial"/>
          <w:lang w:val="en"/>
        </w:rPr>
      </w:pPr>
      <w:r w:rsidRPr="0011211E">
        <w:rPr>
          <w:rFonts w:ascii="Arial" w:eastAsia="Arial" w:hAnsi="Arial" w:cs="Arial"/>
          <w:lang w:val="en"/>
        </w:rPr>
        <w:t xml:space="preserve">Add the files “Human Tumor CD3.czi” and “Human Tumor CK.czi” to the project. Set the Image Type to H-DAB. These are cropped images from sequential slides from a patient with cancer. One is stained for cytokeratin, which marks the tumor, while the other is stained for CD3, which marks all T cells. </w:t>
      </w:r>
    </w:p>
    <w:p w:rsidR="00F7452C" w:rsidRPr="0011211E" w:rsidRDefault="00F7452C" w:rsidP="0011211E">
      <w:pPr>
        <w:numPr>
          <w:ilvl w:val="0"/>
          <w:numId w:val="1"/>
        </w:numPr>
        <w:spacing w:after="200" w:line="276" w:lineRule="auto"/>
        <w:rPr>
          <w:rFonts w:ascii="Arial" w:eastAsia="Arial" w:hAnsi="Arial" w:cs="Arial"/>
          <w:lang w:val="en"/>
        </w:rPr>
      </w:pPr>
      <w:r w:rsidRPr="0011211E">
        <w:rPr>
          <w:rFonts w:ascii="Arial" w:eastAsia="Arial" w:hAnsi="Arial" w:cs="Arial"/>
          <w:lang w:val="en"/>
        </w:rPr>
        <w:t>First, load the CD3 image and perform stain deconvolution.</w:t>
      </w:r>
    </w:p>
    <w:p w:rsidR="00F7452C" w:rsidRPr="0011211E" w:rsidRDefault="00F7452C" w:rsidP="0011211E">
      <w:pPr>
        <w:numPr>
          <w:ilvl w:val="0"/>
          <w:numId w:val="1"/>
        </w:numPr>
        <w:spacing w:after="200" w:line="276" w:lineRule="auto"/>
        <w:rPr>
          <w:rFonts w:ascii="Arial" w:eastAsia="Arial" w:hAnsi="Arial" w:cs="Arial"/>
          <w:lang w:val="en"/>
        </w:rPr>
      </w:pPr>
      <w:r w:rsidRPr="0011211E">
        <w:rPr>
          <w:rFonts w:ascii="Arial" w:eastAsia="Arial" w:hAnsi="Arial" w:cs="Arial"/>
          <w:lang w:val="en"/>
        </w:rPr>
        <w:t xml:space="preserve">Using a small test region, optimize the parameters for Positive Cell Detection. </w:t>
      </w:r>
    </w:p>
    <w:p w:rsidR="00F7452C" w:rsidRPr="0011211E" w:rsidRDefault="00F7452C" w:rsidP="0011211E">
      <w:pPr>
        <w:numPr>
          <w:ilvl w:val="0"/>
          <w:numId w:val="1"/>
        </w:numPr>
        <w:spacing w:after="200" w:line="276" w:lineRule="auto"/>
        <w:rPr>
          <w:rFonts w:ascii="Arial" w:eastAsia="Arial" w:hAnsi="Arial" w:cs="Arial"/>
          <w:lang w:val="en"/>
        </w:rPr>
      </w:pPr>
      <w:r w:rsidRPr="0011211E">
        <w:rPr>
          <w:rFonts w:ascii="Arial" w:eastAsia="Arial" w:hAnsi="Arial" w:cs="Arial"/>
          <w:lang w:val="en"/>
        </w:rPr>
        <w:t xml:space="preserve">Create a Full Image Annotation using Objects &gt; Annotations &gt; Create full image annotation. Then, run the Positive Cell Detection on the entire image. </w:t>
      </w:r>
    </w:p>
    <w:p w:rsidR="009949C4" w:rsidRPr="0011211E" w:rsidRDefault="00F7452C" w:rsidP="0011211E">
      <w:pPr>
        <w:numPr>
          <w:ilvl w:val="0"/>
          <w:numId w:val="1"/>
        </w:numPr>
        <w:spacing w:after="200" w:line="276" w:lineRule="auto"/>
        <w:rPr>
          <w:rFonts w:ascii="Arial" w:eastAsia="Arial" w:hAnsi="Arial" w:cs="Arial"/>
          <w:lang w:val="en"/>
        </w:rPr>
      </w:pPr>
      <w:r w:rsidRPr="0011211E">
        <w:rPr>
          <w:rFonts w:ascii="Arial" w:eastAsia="Arial" w:hAnsi="Arial" w:cs="Arial"/>
          <w:lang w:val="en"/>
        </w:rPr>
        <w:t>Save the cells, and then switch to the cytokeratin image. Segment the tumor by creating</w:t>
      </w:r>
      <w:r w:rsidR="00833673" w:rsidRPr="0011211E">
        <w:rPr>
          <w:rFonts w:ascii="Arial" w:eastAsia="Arial" w:hAnsi="Arial" w:cs="Arial"/>
          <w:lang w:val="en"/>
        </w:rPr>
        <w:t xml:space="preserve"> a pixel classifier to separate the Tumor from all other regions (Ignore). </w:t>
      </w:r>
      <w:r w:rsidR="009949C4" w:rsidRPr="0011211E">
        <w:rPr>
          <w:rFonts w:ascii="Arial" w:eastAsia="Arial" w:hAnsi="Arial" w:cs="Arial"/>
          <w:lang w:val="en"/>
        </w:rPr>
        <w:t>Because tumors are large, u</w:t>
      </w:r>
      <w:r w:rsidR="00833673" w:rsidRPr="0011211E">
        <w:rPr>
          <w:rFonts w:ascii="Arial" w:eastAsia="Arial" w:hAnsi="Arial" w:cs="Arial"/>
          <w:lang w:val="en"/>
        </w:rPr>
        <w:t xml:space="preserve">se </w:t>
      </w:r>
      <w:r w:rsidRPr="0011211E">
        <w:rPr>
          <w:rFonts w:ascii="Arial" w:eastAsia="Arial" w:hAnsi="Arial" w:cs="Arial"/>
          <w:lang w:val="en"/>
        </w:rPr>
        <w:t xml:space="preserve">you should use </w:t>
      </w:r>
      <w:r w:rsidR="00833673" w:rsidRPr="0011211E">
        <w:rPr>
          <w:rFonts w:ascii="Arial" w:eastAsia="Arial" w:hAnsi="Arial" w:cs="Arial"/>
          <w:lang w:val="en"/>
        </w:rPr>
        <w:t>large-sigma Gaussian filtering</w:t>
      </w:r>
      <w:r w:rsidR="009949C4" w:rsidRPr="0011211E">
        <w:rPr>
          <w:rFonts w:ascii="Arial" w:eastAsia="Arial" w:hAnsi="Arial" w:cs="Arial"/>
          <w:lang w:val="en"/>
        </w:rPr>
        <w:t xml:space="preserve"> and low resolution. Create an annotation object, set a high threshold for the minimum object size (here we used 5000 μm), and do not separate regions. Make sure the edges of the cropped region are not being seen as positive.</w:t>
      </w:r>
      <w:r w:rsidR="00E71067" w:rsidRPr="0011211E">
        <w:rPr>
          <w:rFonts w:ascii="Arial" w:eastAsia="Arial" w:hAnsi="Arial" w:cs="Arial"/>
          <w:lang w:val="en"/>
        </w:rPr>
        <w:br/>
      </w:r>
      <w:r w:rsidR="009949C4" w:rsidRPr="0011211E">
        <w:rPr>
          <w:rFonts w:ascii="Arial" w:eastAsia="Arial" w:hAnsi="Arial" w:cs="Arial"/>
          <w:lang w:val="en"/>
        </w:rPr>
        <w:br/>
      </w:r>
      <w:r w:rsidR="00E71067" w:rsidRPr="0011211E">
        <w:rPr>
          <w:rFonts w:ascii="Arial" w:eastAsia="Arial" w:hAnsi="Arial" w:cs="Arial"/>
          <w:noProof/>
        </w:rPr>
        <w:drawing>
          <wp:inline distT="0" distB="0" distL="0" distR="0" wp14:anchorId="73BE8C24" wp14:editId="3A4F8026">
            <wp:extent cx="2248958"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48958" cy="2743200"/>
                    </a:xfrm>
                    <a:prstGeom prst="rect">
                      <a:avLst/>
                    </a:prstGeom>
                  </pic:spPr>
                </pic:pic>
              </a:graphicData>
            </a:graphic>
          </wp:inline>
        </w:drawing>
      </w:r>
      <w:r w:rsidR="00E71067" w:rsidRPr="0011211E">
        <w:rPr>
          <w:rFonts w:ascii="Arial" w:eastAsia="Arial" w:hAnsi="Arial" w:cs="Arial"/>
          <w:lang w:val="en"/>
        </w:rPr>
        <w:t xml:space="preserve">      </w:t>
      </w:r>
      <w:r w:rsidR="009949C4" w:rsidRPr="0011211E">
        <w:rPr>
          <w:rFonts w:ascii="Arial" w:eastAsia="Arial" w:hAnsi="Arial" w:cs="Arial"/>
          <w:noProof/>
        </w:rPr>
        <w:drawing>
          <wp:inline distT="0" distB="0" distL="0" distR="0" wp14:anchorId="20F7C15D" wp14:editId="5BC1DC48">
            <wp:extent cx="2291111"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91111" cy="2743200"/>
                    </a:xfrm>
                    <a:prstGeom prst="rect">
                      <a:avLst/>
                    </a:prstGeom>
                  </pic:spPr>
                </pic:pic>
              </a:graphicData>
            </a:graphic>
          </wp:inline>
        </w:drawing>
      </w:r>
    </w:p>
    <w:p w:rsidR="009949C4" w:rsidRPr="0011211E" w:rsidRDefault="009949C4" w:rsidP="0011211E">
      <w:pPr>
        <w:numPr>
          <w:ilvl w:val="0"/>
          <w:numId w:val="1"/>
        </w:numPr>
        <w:spacing w:after="200" w:line="276" w:lineRule="auto"/>
        <w:rPr>
          <w:rFonts w:ascii="Arial" w:eastAsia="Arial" w:hAnsi="Arial" w:cs="Arial"/>
          <w:lang w:val="en"/>
        </w:rPr>
      </w:pPr>
      <w:r w:rsidRPr="0011211E">
        <w:rPr>
          <w:rFonts w:ascii="Arial" w:eastAsia="Arial" w:hAnsi="Arial" w:cs="Arial"/>
          <w:lang w:val="en"/>
        </w:rPr>
        <w:t xml:space="preserve">Select the tumor annotation, and then switch to the CD3 stained image (with saving). </w:t>
      </w:r>
    </w:p>
    <w:p w:rsidR="005D60BA" w:rsidRPr="0011211E" w:rsidRDefault="009949C4" w:rsidP="0011211E">
      <w:pPr>
        <w:numPr>
          <w:ilvl w:val="0"/>
          <w:numId w:val="1"/>
        </w:numPr>
        <w:spacing w:after="200" w:line="276" w:lineRule="auto"/>
        <w:rPr>
          <w:rFonts w:ascii="Arial" w:eastAsia="Arial" w:hAnsi="Arial" w:cs="Arial"/>
          <w:lang w:val="en"/>
        </w:rPr>
      </w:pPr>
      <w:r w:rsidRPr="0011211E">
        <w:rPr>
          <w:rFonts w:ascii="Arial" w:eastAsia="Arial" w:hAnsi="Arial" w:cs="Arial"/>
          <w:lang w:val="en"/>
        </w:rPr>
        <w:lastRenderedPageBreak/>
        <w:t xml:space="preserve">Transfer the tumor annotation based on the cytokeratin measurement to the CD3 image by Objects &gt; Annotations &gt; Transfer last annotation. This will transfer whatever is the last annotation you clicked on. </w:t>
      </w:r>
      <w:r w:rsidR="005D60BA" w:rsidRPr="0011211E">
        <w:rPr>
          <w:rFonts w:ascii="Arial" w:eastAsia="Arial" w:hAnsi="Arial" w:cs="Arial"/>
          <w:lang w:val="en"/>
        </w:rPr>
        <w:t xml:space="preserve">It will be in the exact same position as in the previous slide, which will not overlap perfectly with the same region in this slide. </w:t>
      </w:r>
      <w:r w:rsidR="005D60BA" w:rsidRPr="0011211E">
        <w:rPr>
          <w:rFonts w:ascii="Arial" w:eastAsia="Arial" w:hAnsi="Arial" w:cs="Arial"/>
          <w:lang w:val="en"/>
        </w:rPr>
        <w:br/>
      </w:r>
      <w:r w:rsidR="005D60BA" w:rsidRPr="0011211E">
        <w:rPr>
          <w:rFonts w:ascii="Arial" w:eastAsia="Arial" w:hAnsi="Arial" w:cs="Arial"/>
          <w:lang w:val="en"/>
        </w:rPr>
        <w:br/>
      </w:r>
      <w:r w:rsidR="005D60BA" w:rsidRPr="0011211E">
        <w:rPr>
          <w:rFonts w:ascii="Arial" w:eastAsia="Arial" w:hAnsi="Arial" w:cs="Arial"/>
          <w:noProof/>
        </w:rPr>
        <w:drawing>
          <wp:inline distT="0" distB="0" distL="0" distR="0" wp14:anchorId="084ED01C" wp14:editId="52926829">
            <wp:extent cx="2579165" cy="2266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2956" cy="2287861"/>
                    </a:xfrm>
                    <a:prstGeom prst="rect">
                      <a:avLst/>
                    </a:prstGeom>
                    <a:noFill/>
                    <a:ln>
                      <a:noFill/>
                    </a:ln>
                  </pic:spPr>
                </pic:pic>
              </a:graphicData>
            </a:graphic>
          </wp:inline>
        </w:drawing>
      </w:r>
      <w:r w:rsidR="005D60BA" w:rsidRPr="0011211E">
        <w:rPr>
          <w:rFonts w:ascii="Arial" w:eastAsia="Arial" w:hAnsi="Arial" w:cs="Arial"/>
          <w:lang w:val="en"/>
        </w:rPr>
        <w:t xml:space="preserve">                     </w:t>
      </w:r>
      <w:r w:rsidR="005D60BA" w:rsidRPr="0011211E">
        <w:rPr>
          <w:rFonts w:ascii="Arial" w:eastAsia="Arial" w:hAnsi="Arial" w:cs="Arial"/>
          <w:noProof/>
        </w:rPr>
        <w:drawing>
          <wp:inline distT="0" distB="0" distL="0" distR="0" wp14:anchorId="4D1CD358" wp14:editId="65E4B6CD">
            <wp:extent cx="1800225" cy="21808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15072" cy="2198848"/>
                    </a:xfrm>
                    <a:prstGeom prst="rect">
                      <a:avLst/>
                    </a:prstGeom>
                    <a:noFill/>
                    <a:ln>
                      <a:noFill/>
                    </a:ln>
                  </pic:spPr>
                </pic:pic>
              </a:graphicData>
            </a:graphic>
          </wp:inline>
        </w:drawing>
      </w:r>
    </w:p>
    <w:p w:rsidR="00D939EE" w:rsidRPr="0011211E" w:rsidRDefault="005D60BA" w:rsidP="0011211E">
      <w:pPr>
        <w:numPr>
          <w:ilvl w:val="0"/>
          <w:numId w:val="1"/>
        </w:numPr>
        <w:spacing w:after="200" w:line="276" w:lineRule="auto"/>
        <w:rPr>
          <w:rFonts w:ascii="Arial" w:eastAsia="Arial" w:hAnsi="Arial" w:cs="Arial"/>
          <w:lang w:val="en"/>
        </w:rPr>
      </w:pPr>
      <w:r w:rsidRPr="0011211E">
        <w:rPr>
          <w:rFonts w:ascii="Arial" w:eastAsia="Arial" w:hAnsi="Arial" w:cs="Arial"/>
          <w:lang w:val="en"/>
        </w:rPr>
        <w:t xml:space="preserve">To realign the annotation to the CD3 slide, </w:t>
      </w:r>
      <w:r w:rsidR="00D939EE" w:rsidRPr="0011211E">
        <w:rPr>
          <w:rFonts w:ascii="Arial" w:eastAsia="Arial" w:hAnsi="Arial" w:cs="Arial"/>
          <w:lang w:val="en"/>
        </w:rPr>
        <w:t>click on the annotation and use Objects &gt; Annotations &gt; Rotate annotation. This will bring up new handles that will allow you to rotate and translate the whole object until it matches the visible regions in the image.</w:t>
      </w:r>
      <w:r w:rsidR="00F7452C" w:rsidRPr="0011211E">
        <w:rPr>
          <w:rFonts w:ascii="Arial" w:eastAsia="Arial" w:hAnsi="Arial" w:cs="Arial"/>
          <w:lang w:val="en"/>
        </w:rPr>
        <w:t xml:space="preserve"> It may be helpful to hide the cell outlines while you do this, for clarity. </w:t>
      </w:r>
      <w:r w:rsidR="00D939EE" w:rsidRPr="0011211E">
        <w:rPr>
          <w:rFonts w:ascii="Arial" w:eastAsia="Arial" w:hAnsi="Arial" w:cs="Arial"/>
          <w:lang w:val="en"/>
        </w:rPr>
        <w:t xml:space="preserve"> When you are satisfied, double click outside the image to confirm your changes.</w:t>
      </w:r>
      <w:r w:rsidR="00AD2318" w:rsidRPr="0011211E">
        <w:rPr>
          <w:rFonts w:ascii="Arial" w:eastAsia="Arial" w:hAnsi="Arial" w:cs="Arial"/>
          <w:lang w:val="en"/>
        </w:rPr>
        <w:t xml:space="preserve"> Keep in mind that because these are sequential slides, the tumor outlines will not be precisely the same. </w:t>
      </w:r>
      <w:r w:rsidR="00D939EE" w:rsidRPr="0011211E">
        <w:rPr>
          <w:rFonts w:ascii="Arial" w:eastAsia="Arial" w:hAnsi="Arial" w:cs="Arial"/>
          <w:lang w:val="en"/>
        </w:rPr>
        <w:br/>
      </w:r>
      <w:r w:rsidR="00D939EE" w:rsidRPr="0011211E">
        <w:rPr>
          <w:rFonts w:ascii="Arial" w:eastAsia="Arial" w:hAnsi="Arial" w:cs="Arial"/>
          <w:lang w:val="en"/>
        </w:rPr>
        <w:br/>
      </w:r>
      <w:r w:rsidR="00D939EE" w:rsidRPr="0011211E">
        <w:rPr>
          <w:rFonts w:ascii="Arial" w:eastAsia="Arial" w:hAnsi="Arial" w:cs="Arial"/>
          <w:noProof/>
        </w:rPr>
        <w:drawing>
          <wp:inline distT="0" distB="0" distL="0" distR="0">
            <wp:extent cx="2865428" cy="1162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3777" cy="1169491"/>
                    </a:xfrm>
                    <a:prstGeom prst="rect">
                      <a:avLst/>
                    </a:prstGeom>
                    <a:noFill/>
                    <a:ln>
                      <a:noFill/>
                    </a:ln>
                  </pic:spPr>
                </pic:pic>
              </a:graphicData>
            </a:graphic>
          </wp:inline>
        </w:drawing>
      </w:r>
      <w:r w:rsidR="00D939EE" w:rsidRPr="0011211E">
        <w:rPr>
          <w:rFonts w:ascii="Arial" w:eastAsia="Arial" w:hAnsi="Arial" w:cs="Arial"/>
          <w:lang w:val="en"/>
        </w:rPr>
        <w:t xml:space="preserve"> </w:t>
      </w:r>
      <w:r w:rsidR="00AD2318" w:rsidRPr="0011211E">
        <w:rPr>
          <w:rFonts w:ascii="Arial" w:eastAsia="Arial" w:hAnsi="Arial" w:cs="Arial"/>
          <w:lang w:val="en"/>
        </w:rPr>
        <w:t xml:space="preserve">    </w:t>
      </w:r>
      <w:r w:rsidR="00D939EE" w:rsidRPr="0011211E">
        <w:rPr>
          <w:rFonts w:ascii="Arial" w:eastAsia="Arial" w:hAnsi="Arial" w:cs="Arial"/>
          <w:lang w:val="en"/>
        </w:rPr>
        <w:t xml:space="preserve">       </w:t>
      </w:r>
      <w:r w:rsidR="00D939EE" w:rsidRPr="0011211E">
        <w:rPr>
          <w:rFonts w:ascii="Arial" w:eastAsia="Arial" w:hAnsi="Arial" w:cs="Arial"/>
          <w:noProof/>
        </w:rPr>
        <w:drawing>
          <wp:inline distT="0" distB="0" distL="0" distR="0">
            <wp:extent cx="1801368" cy="2193376"/>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1368" cy="2193376"/>
                    </a:xfrm>
                    <a:prstGeom prst="rect">
                      <a:avLst/>
                    </a:prstGeom>
                    <a:noFill/>
                    <a:ln>
                      <a:noFill/>
                    </a:ln>
                  </pic:spPr>
                </pic:pic>
              </a:graphicData>
            </a:graphic>
          </wp:inline>
        </w:drawing>
      </w:r>
      <w:r w:rsidR="00AD2318" w:rsidRPr="0011211E">
        <w:rPr>
          <w:rFonts w:ascii="Arial" w:eastAsia="Arial" w:hAnsi="Arial" w:cs="Arial"/>
          <w:lang w:val="en"/>
        </w:rPr>
        <w:br/>
      </w:r>
    </w:p>
    <w:p w:rsidR="00833673" w:rsidRPr="0011211E" w:rsidRDefault="00F7452C" w:rsidP="0011211E">
      <w:pPr>
        <w:numPr>
          <w:ilvl w:val="0"/>
          <w:numId w:val="1"/>
        </w:numPr>
        <w:spacing w:after="200" w:line="276" w:lineRule="auto"/>
        <w:rPr>
          <w:rFonts w:ascii="Arial" w:eastAsia="Arial" w:hAnsi="Arial" w:cs="Arial"/>
          <w:lang w:val="en"/>
        </w:rPr>
      </w:pPr>
      <w:r w:rsidRPr="0011211E">
        <w:rPr>
          <w:rFonts w:ascii="Arial" w:eastAsia="Arial" w:hAnsi="Arial" w:cs="Arial"/>
          <w:lang w:val="en"/>
        </w:rPr>
        <w:t xml:space="preserve">Select the tumor annotation, then measure the distance of every cell to that boundary using Analyze &gt; </w:t>
      </w:r>
      <w:r w:rsidR="006C504E">
        <w:rPr>
          <w:rFonts w:ascii="Arial" w:eastAsia="Arial" w:hAnsi="Arial" w:cs="Arial"/>
          <w:lang w:val="en"/>
        </w:rPr>
        <w:t>Spatial Analysis</w:t>
      </w:r>
      <w:r w:rsidRPr="0011211E">
        <w:rPr>
          <w:rFonts w:ascii="Arial" w:eastAsia="Arial" w:hAnsi="Arial" w:cs="Arial"/>
          <w:lang w:val="en"/>
        </w:rPr>
        <w:t xml:space="preserve"> &gt; Distance to annotations</w:t>
      </w:r>
      <w:r w:rsidR="006C504E">
        <w:rPr>
          <w:rFonts w:ascii="Arial" w:eastAsia="Arial" w:hAnsi="Arial" w:cs="Arial"/>
          <w:lang w:val="en"/>
        </w:rPr>
        <w:t xml:space="preserve"> 2D</w:t>
      </w:r>
      <w:r w:rsidRPr="0011211E">
        <w:rPr>
          <w:rFonts w:ascii="Arial" w:eastAsia="Arial" w:hAnsi="Arial" w:cs="Arial"/>
          <w:lang w:val="en"/>
        </w:rPr>
        <w:t xml:space="preserve"> (experimental). No window will pop up when you select this, just give it some time to calculate. </w:t>
      </w:r>
      <w:r w:rsidRPr="0011211E">
        <w:rPr>
          <w:rFonts w:ascii="Arial" w:eastAsia="Arial" w:hAnsi="Arial" w:cs="Arial"/>
          <w:lang w:val="en"/>
        </w:rPr>
        <w:br/>
      </w:r>
      <w:r w:rsidR="006C504E">
        <w:rPr>
          <w:rFonts w:ascii="Arial" w:eastAsia="Arial" w:hAnsi="Arial" w:cs="Arial"/>
          <w:noProof/>
        </w:rPr>
        <w:lastRenderedPageBreak/>
        <w:drawing>
          <wp:inline distT="0" distB="0" distL="0" distR="0">
            <wp:extent cx="5097780" cy="21564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7780" cy="2156460"/>
                    </a:xfrm>
                    <a:prstGeom prst="rect">
                      <a:avLst/>
                    </a:prstGeom>
                    <a:noFill/>
                    <a:ln>
                      <a:noFill/>
                    </a:ln>
                  </pic:spPr>
                </pic:pic>
              </a:graphicData>
            </a:graphic>
          </wp:inline>
        </w:drawing>
      </w:r>
      <w:r w:rsidR="009949C4" w:rsidRPr="0011211E">
        <w:rPr>
          <w:rFonts w:ascii="Arial" w:eastAsia="Arial" w:hAnsi="Arial" w:cs="Arial"/>
          <w:lang w:val="en"/>
        </w:rPr>
        <w:br/>
      </w:r>
      <w:r w:rsidR="005D60BA" w:rsidRPr="0011211E">
        <w:rPr>
          <w:rFonts w:ascii="Arial" w:eastAsia="Arial" w:hAnsi="Arial" w:cs="Arial"/>
          <w:lang w:val="en"/>
        </w:rPr>
        <w:t xml:space="preserve">  </w:t>
      </w:r>
    </w:p>
    <w:p w:rsidR="00F7452C" w:rsidRPr="0011211E" w:rsidRDefault="00F7452C" w:rsidP="0011211E">
      <w:pPr>
        <w:numPr>
          <w:ilvl w:val="0"/>
          <w:numId w:val="1"/>
        </w:numPr>
        <w:spacing w:after="200" w:line="276" w:lineRule="auto"/>
        <w:rPr>
          <w:rFonts w:ascii="Arial" w:eastAsia="Arial" w:hAnsi="Arial" w:cs="Arial"/>
          <w:lang w:val="en"/>
        </w:rPr>
      </w:pPr>
      <w:r w:rsidRPr="0011211E">
        <w:rPr>
          <w:rFonts w:ascii="Arial" w:eastAsia="Arial" w:hAnsi="Arial" w:cs="Arial"/>
          <w:lang w:val="en"/>
        </w:rPr>
        <w:t xml:space="preserve">You can view the distance map using Measure &gt; Show Measurement Maps. The distances of the positive and negative cells can be exported through the Detection Measurements Table. </w:t>
      </w:r>
      <w:r w:rsidR="00E71067" w:rsidRPr="0011211E">
        <w:rPr>
          <w:rFonts w:ascii="Arial" w:eastAsia="Arial" w:hAnsi="Arial" w:cs="Arial"/>
          <w:lang w:val="en"/>
        </w:rPr>
        <w:t xml:space="preserve">In this table, the class column shows whether the cell is CD3 positive or negative, while the Parent column shows whether it is outside of the tumor (Parent = PathAnnotationObject) or inside the tumor (Parent=Tumor). </w:t>
      </w:r>
      <w:r w:rsidRPr="0011211E">
        <w:rPr>
          <w:rFonts w:ascii="Arial" w:eastAsia="Arial" w:hAnsi="Arial" w:cs="Arial"/>
          <w:lang w:val="en"/>
        </w:rPr>
        <w:br/>
      </w:r>
    </w:p>
    <w:p w:rsidR="00833673" w:rsidRPr="0011211E" w:rsidRDefault="00F7452C" w:rsidP="0011211E">
      <w:pPr>
        <w:spacing w:after="200" w:line="276" w:lineRule="auto"/>
        <w:ind w:left="360"/>
        <w:rPr>
          <w:rFonts w:ascii="Arial" w:eastAsia="Arial" w:hAnsi="Arial" w:cs="Arial"/>
          <w:lang w:val="en"/>
        </w:rPr>
      </w:pPr>
      <w:r w:rsidRPr="0011211E">
        <w:rPr>
          <w:rFonts w:ascii="Arial" w:eastAsia="Arial" w:hAnsi="Arial" w:cs="Arial"/>
          <w:noProof/>
        </w:rPr>
        <w:drawing>
          <wp:inline distT="0" distB="0" distL="0" distR="0" wp14:anchorId="15FC2670" wp14:editId="61D075FC">
            <wp:extent cx="4591050" cy="38562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4559" cy="3859233"/>
                    </a:xfrm>
                    <a:prstGeom prst="rect">
                      <a:avLst/>
                    </a:prstGeom>
                  </pic:spPr>
                </pic:pic>
              </a:graphicData>
            </a:graphic>
          </wp:inline>
        </w:drawing>
      </w:r>
    </w:p>
    <w:p w:rsidR="009949C4" w:rsidRDefault="009949C4" w:rsidP="009949C4">
      <w:pPr>
        <w:spacing w:after="0"/>
        <w:ind w:left="2160" w:firstLine="720"/>
      </w:pPr>
    </w:p>
    <w:p w:rsidR="005D60BA" w:rsidRPr="00B24A2F" w:rsidRDefault="005D60BA" w:rsidP="006C504E">
      <w:pPr>
        <w:spacing w:after="0"/>
      </w:pPr>
      <w:bookmarkStart w:id="0" w:name="_GoBack"/>
      <w:bookmarkEnd w:id="0"/>
    </w:p>
    <w:sectPr w:rsidR="005D60BA" w:rsidRPr="00B24A2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2970" w:rsidRDefault="00132970" w:rsidP="00F7452C">
      <w:pPr>
        <w:spacing w:after="0" w:line="240" w:lineRule="auto"/>
      </w:pPr>
      <w:r>
        <w:separator/>
      </w:r>
    </w:p>
  </w:endnote>
  <w:endnote w:type="continuationSeparator" w:id="0">
    <w:p w:rsidR="00132970" w:rsidRDefault="00132970" w:rsidP="00F745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2970" w:rsidRDefault="00132970" w:rsidP="00F7452C">
      <w:pPr>
        <w:spacing w:after="0" w:line="240" w:lineRule="auto"/>
      </w:pPr>
      <w:r>
        <w:separator/>
      </w:r>
    </w:p>
  </w:footnote>
  <w:footnote w:type="continuationSeparator" w:id="0">
    <w:p w:rsidR="00132970" w:rsidRDefault="00132970" w:rsidP="00F7452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67373F8"/>
    <w:multiLevelType w:val="hybridMultilevel"/>
    <w:tmpl w:val="AC8E434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2027"/>
    <w:rsid w:val="0011211E"/>
    <w:rsid w:val="00132970"/>
    <w:rsid w:val="005D60BA"/>
    <w:rsid w:val="006C504E"/>
    <w:rsid w:val="007F2ABD"/>
    <w:rsid w:val="00833673"/>
    <w:rsid w:val="009949C4"/>
    <w:rsid w:val="00A22247"/>
    <w:rsid w:val="00AD2318"/>
    <w:rsid w:val="00B24A2F"/>
    <w:rsid w:val="00C40F7A"/>
    <w:rsid w:val="00D12027"/>
    <w:rsid w:val="00D939EE"/>
    <w:rsid w:val="00E71067"/>
    <w:rsid w:val="00ED2F38"/>
    <w:rsid w:val="00EE45FE"/>
    <w:rsid w:val="00F745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155F23F-4AFD-4947-9971-80E91667F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4A2F"/>
    <w:pPr>
      <w:ind w:left="720"/>
      <w:contextualSpacing/>
    </w:pPr>
  </w:style>
  <w:style w:type="paragraph" w:styleId="EndnoteText">
    <w:name w:val="endnote text"/>
    <w:basedOn w:val="Normal"/>
    <w:link w:val="EndnoteTextChar"/>
    <w:uiPriority w:val="99"/>
    <w:semiHidden/>
    <w:unhideWhenUsed/>
    <w:rsid w:val="00F745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7452C"/>
    <w:rPr>
      <w:sz w:val="20"/>
      <w:szCs w:val="20"/>
    </w:rPr>
  </w:style>
  <w:style w:type="character" w:styleId="EndnoteReference">
    <w:name w:val="endnote reference"/>
    <w:basedOn w:val="DefaultParagraphFont"/>
    <w:uiPriority w:val="99"/>
    <w:semiHidden/>
    <w:unhideWhenUsed/>
    <w:rsid w:val="00F7452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5AC31-585F-40DA-922B-B2E4036BF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3</Pages>
  <Words>454</Words>
  <Characters>2589</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McArdle</dc:creator>
  <cp:keywords/>
  <dc:description/>
  <cp:lastModifiedBy>orgostrich@gmail.com</cp:lastModifiedBy>
  <cp:revision>6</cp:revision>
  <dcterms:created xsi:type="dcterms:W3CDTF">2019-04-22T20:48:00Z</dcterms:created>
  <dcterms:modified xsi:type="dcterms:W3CDTF">2019-12-07T04:39:00Z</dcterms:modified>
</cp:coreProperties>
</file>